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92B53" w14:textId="77777777" w:rsidR="00C74F10" w:rsidRDefault="00C74F10" w:rsidP="00C74F10">
      <w:pPr>
        <w:rPr>
          <w:b/>
          <w:bCs/>
        </w:rPr>
      </w:pPr>
      <w:r>
        <w:rPr>
          <w:noProof/>
        </w:rPr>
        <w:drawing>
          <wp:inline distT="0" distB="0" distL="0" distR="0" wp14:anchorId="37CDA62B" wp14:editId="676C8E25">
            <wp:extent cx="2152650" cy="863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13791" w14:textId="77777777" w:rsidR="00C74F10" w:rsidRDefault="00C74F10" w:rsidP="00C74F10">
      <w:pPr>
        <w:rPr>
          <w:b/>
          <w:bCs/>
        </w:rPr>
      </w:pPr>
    </w:p>
    <w:p w14:paraId="06592212" w14:textId="0E6F8F80" w:rsidR="00C74F10" w:rsidRPr="00C74F10" w:rsidRDefault="00C74F10" w:rsidP="00C74F10">
      <w:pPr>
        <w:rPr>
          <w:b/>
          <w:bCs/>
        </w:rPr>
      </w:pPr>
      <w:r w:rsidRPr="00C74F10">
        <w:rPr>
          <w:b/>
          <w:bCs/>
        </w:rPr>
        <w:t>Programma</w:t>
      </w:r>
      <w:r w:rsidRPr="00C74F10">
        <w:rPr>
          <w:b/>
          <w:bCs/>
        </w:rPr>
        <w:tab/>
      </w:r>
      <w:r w:rsidRPr="00C74F10">
        <w:rPr>
          <w:b/>
          <w:bCs/>
        </w:rPr>
        <w:tab/>
      </w:r>
      <w:r w:rsidRPr="00C74F10">
        <w:rPr>
          <w:b/>
          <w:bCs/>
        </w:rPr>
        <w:tab/>
        <w:t xml:space="preserve">Opfriscursus Triage in de </w:t>
      </w:r>
      <w:proofErr w:type="spellStart"/>
      <w:r w:rsidRPr="00C74F10">
        <w:rPr>
          <w:b/>
          <w:bCs/>
        </w:rPr>
        <w:t>dagpraktijk</w:t>
      </w:r>
      <w:proofErr w:type="spellEnd"/>
      <w:r w:rsidR="002E0448">
        <w:rPr>
          <w:b/>
          <w:bCs/>
        </w:rPr>
        <w:t>*</w:t>
      </w:r>
      <w:r w:rsidRPr="00C74F10">
        <w:rPr>
          <w:b/>
          <w:bCs/>
        </w:rPr>
        <w:br/>
      </w:r>
    </w:p>
    <w:p w14:paraId="754BB5AA" w14:textId="41734AF1" w:rsidR="00C74F10" w:rsidRDefault="00C74F10" w:rsidP="00C74F10">
      <w:r>
        <w:t>13.30 uur</w:t>
      </w:r>
      <w:r>
        <w:tab/>
      </w:r>
      <w:r>
        <w:tab/>
      </w:r>
      <w:r>
        <w:tab/>
        <w:t>Welkom, kennismakingsrondje</w:t>
      </w:r>
      <w:r w:rsidR="003A1A92">
        <w:t>, inventarisatie eigen casus</w:t>
      </w:r>
    </w:p>
    <w:p w14:paraId="7485339D" w14:textId="384A1E0C" w:rsidR="00C74F10" w:rsidRDefault="00C74F10" w:rsidP="00C74F10">
      <w:pPr>
        <w:ind w:left="2830" w:hanging="2830"/>
      </w:pPr>
      <w:r>
        <w:t>13.45 uur</w:t>
      </w:r>
      <w:r>
        <w:tab/>
        <w:t>Structuur van triagegesprek</w:t>
      </w:r>
      <w:r w:rsidR="002E0448">
        <w:t xml:space="preserve"> </w:t>
      </w:r>
      <w:r>
        <w:tab/>
      </w:r>
    </w:p>
    <w:p w14:paraId="351A0DCA" w14:textId="77777777" w:rsidR="00C74F10" w:rsidRDefault="00C74F10" w:rsidP="00C74F10">
      <w:pPr>
        <w:ind w:left="2830" w:hanging="2830"/>
      </w:pPr>
      <w:r>
        <w:t xml:space="preserve">14.00 </w:t>
      </w:r>
      <w:r>
        <w:tab/>
        <w:t xml:space="preserve">ABCDE-criteria, urgentiecategorieën en vervolgacties </w:t>
      </w:r>
    </w:p>
    <w:p w14:paraId="438FCCAF" w14:textId="77777777" w:rsidR="00C74F10" w:rsidRDefault="00C74F10" w:rsidP="00C74F10">
      <w:pPr>
        <w:ind w:left="2830" w:hanging="2830"/>
      </w:pPr>
      <w:r>
        <w:t>14.30 uur</w:t>
      </w:r>
      <w:r>
        <w:tab/>
      </w:r>
      <w:r>
        <w:tab/>
        <w:t>Specifieke triagecriteria</w:t>
      </w:r>
      <w:r>
        <w:br/>
        <w:t xml:space="preserve">Ingangsklacht </w:t>
      </w:r>
      <w:proofErr w:type="spellStart"/>
      <w:r>
        <w:t>TriageWijzer</w:t>
      </w:r>
      <w:proofErr w:type="spellEnd"/>
    </w:p>
    <w:p w14:paraId="7EAC284B" w14:textId="77777777" w:rsidR="00C74F10" w:rsidRDefault="00C74F10" w:rsidP="00C74F10">
      <w:pPr>
        <w:ind w:left="2830" w:hanging="2830"/>
      </w:pPr>
      <w:r>
        <w:t>15.15</w:t>
      </w:r>
      <w:r>
        <w:tab/>
        <w:t>Algemene triagecriteria</w:t>
      </w:r>
    </w:p>
    <w:p w14:paraId="2D92B378" w14:textId="459E2F64" w:rsidR="00C74F10" w:rsidRDefault="00C74F10" w:rsidP="00C74F10">
      <w:pPr>
        <w:ind w:left="2830" w:hanging="2830"/>
      </w:pPr>
      <w:r>
        <w:t>15.45</w:t>
      </w:r>
      <w:r>
        <w:tab/>
        <w:t>Communicatie-aspecten</w:t>
      </w:r>
    </w:p>
    <w:p w14:paraId="13127B1C" w14:textId="77777777" w:rsidR="002E0448" w:rsidRDefault="00C74F10" w:rsidP="00C74F10">
      <w:pPr>
        <w:ind w:left="2830" w:hanging="2830"/>
      </w:pPr>
      <w:r>
        <w:t>16.20</w:t>
      </w:r>
      <w:r>
        <w:tab/>
      </w:r>
      <w:r>
        <w:tab/>
        <w:t>Goede voornemens</w:t>
      </w:r>
    </w:p>
    <w:p w14:paraId="56534D92" w14:textId="77777777" w:rsidR="002E0448" w:rsidRDefault="002E0448" w:rsidP="00C74F10">
      <w:pPr>
        <w:ind w:left="2830" w:hanging="2830"/>
      </w:pPr>
    </w:p>
    <w:p w14:paraId="58B13005" w14:textId="77777777" w:rsidR="002E0448" w:rsidRDefault="002E0448" w:rsidP="00C74F10">
      <w:pPr>
        <w:ind w:left="2830" w:hanging="2830"/>
      </w:pPr>
    </w:p>
    <w:p w14:paraId="6FFBBD8F" w14:textId="342F730C" w:rsidR="00C74F10" w:rsidRDefault="002E0448" w:rsidP="002E0448">
      <w:r>
        <w:t>*</w:t>
      </w:r>
      <w:r w:rsidRPr="00AB77DC">
        <w:rPr>
          <w:sz w:val="18"/>
          <w:szCs w:val="18"/>
        </w:rPr>
        <w:t>In dit programma bespreekt de docent de onderwerpen. Per onderwerp is er een oefenmoment met</w:t>
      </w:r>
      <w:r w:rsidR="00AB77DC" w:rsidRPr="00AB77DC">
        <w:rPr>
          <w:sz w:val="18"/>
          <w:szCs w:val="18"/>
        </w:rPr>
        <w:t xml:space="preserve"> door de cursisten ingebracht casus.</w:t>
      </w:r>
      <w:r w:rsidR="00AB77DC">
        <w:t xml:space="preserve"> </w:t>
      </w:r>
      <w:r w:rsidR="00C74F10">
        <w:tab/>
      </w:r>
      <w:r w:rsidR="00C74F10">
        <w:br/>
      </w:r>
      <w:r w:rsidR="00C74F10">
        <w:br/>
      </w:r>
    </w:p>
    <w:p w14:paraId="445B56DA" w14:textId="77777777" w:rsidR="00B934E6" w:rsidRDefault="00B934E6"/>
    <w:sectPr w:rsidR="00B9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E7843"/>
    <w:multiLevelType w:val="hybridMultilevel"/>
    <w:tmpl w:val="6136E438"/>
    <w:lvl w:ilvl="0" w:tplc="D192468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10"/>
    <w:rsid w:val="002E0448"/>
    <w:rsid w:val="003A1A92"/>
    <w:rsid w:val="008757F0"/>
    <w:rsid w:val="00AB77DC"/>
    <w:rsid w:val="00B934E6"/>
    <w:rsid w:val="00C7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6245"/>
  <w15:chartTrackingRefBased/>
  <w15:docId w15:val="{4DB722B2-B5B1-4429-8E86-CA9E9D11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4F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2" ma:contentTypeDescription="Een nieuw document maken." ma:contentTypeScope="" ma:versionID="6461e2d6608aaf6353d984ae126c1405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bf47995ddd4a9be8328412e6f09f480e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1989B-7C71-4317-A062-F3DE0DAAB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6ECAD2-604E-4931-935A-C2810889F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3D8E0-3A3C-46B4-9B02-C7027D15F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Sietsche van Gunst</dc:creator>
  <cp:keywords/>
  <dc:description/>
  <cp:lastModifiedBy>Sietsche van Gunst</cp:lastModifiedBy>
  <cp:revision>5</cp:revision>
  <dcterms:created xsi:type="dcterms:W3CDTF">2021-02-05T12:37:00Z</dcterms:created>
  <dcterms:modified xsi:type="dcterms:W3CDTF">2021-02-10T12:03:00Z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